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24510" cy="5695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69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5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Ufficio Scolastico Regionale per la Puglia</w:t>
      </w:r>
    </w:p>
    <w:p w:rsidR="00000000" w:rsidDel="00000000" w:rsidP="00000000" w:rsidRDefault="00000000" w:rsidRPr="00000000" w14:paraId="00000006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b w:val="1"/>
          <w:smallCaps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6"/>
          <w:szCs w:val="16"/>
          <w:rtl w:val="0"/>
        </w:rPr>
        <w:t xml:space="preserve">ISTITUTO COMPRENSIVO</w:t>
      </w:r>
    </w:p>
    <w:p w:rsidR="00000000" w:rsidDel="00000000" w:rsidP="00000000" w:rsidRDefault="00000000" w:rsidRPr="00000000" w14:paraId="00000007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Papa Giovanni XXIII - Capozzi - Galilei</w:t>
      </w:r>
    </w:p>
    <w:p w:rsidR="00000000" w:rsidDel="00000000" w:rsidP="00000000" w:rsidRDefault="00000000" w:rsidRPr="00000000" w14:paraId="00000008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C. M. BAIC8AV00D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- C. F. 93548990725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C.so Aldo Moro, 68  - 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70010 - VALENZANO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(BA)</w:t>
      </w:r>
    </w:p>
    <w:p w:rsidR="00000000" w:rsidDel="00000000" w:rsidP="00000000" w:rsidRDefault="00000000" w:rsidRPr="00000000" w14:paraId="0000000A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Tel. 080-4671404 - e-mail: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5"/>
            <w:szCs w:val="15"/>
            <w:u w:val="single"/>
            <w:rtl w:val="0"/>
          </w:rPr>
          <w:t xml:space="preserve">baic8av00d@istruzione.it</w:t>
        </w:r>
      </w:hyperlink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 - PEC: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5"/>
            <w:szCs w:val="15"/>
            <w:u w:val="single"/>
            <w:rtl w:val="0"/>
          </w:rPr>
          <w:t xml:space="preserve">baic8av00d@pec.istruzione.it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8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18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18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18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VERIFICA INTERMEDIA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spacing w:line="240" w:lineRule="auto"/>
        <w:ind w:firstLine="223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PIANO EDUCATIVO INDIVIDUALIZZATO</w:t>
      </w:r>
    </w:p>
    <w:p w:rsidR="00000000" w:rsidDel="00000000" w:rsidP="00000000" w:rsidRDefault="00000000" w:rsidRPr="00000000" w14:paraId="00000010">
      <w:pPr>
        <w:ind w:left="2237" w:right="2256" w:firstLine="0"/>
        <w:rPr>
          <w:sz w:val="21"/>
          <w:szCs w:val="21"/>
        </w:rPr>
      </w:pPr>
      <w:r w:rsidDel="00000000" w:rsidR="00000000" w:rsidRPr="00000000">
        <w:rPr>
          <w:sz w:val="18"/>
          <w:szCs w:val="18"/>
          <w:rtl w:val="0"/>
        </w:rPr>
        <w:t xml:space="preserve">(ART</w:t>
      </w:r>
      <w:r w:rsidDel="00000000" w:rsidR="00000000" w:rsidRPr="00000000">
        <w:rPr>
          <w:sz w:val="21"/>
          <w:szCs w:val="21"/>
          <w:rtl w:val="0"/>
        </w:rPr>
        <w:t xml:space="preserve">. 7, D. L</w:t>
      </w:r>
      <w:r w:rsidDel="00000000" w:rsidR="00000000" w:rsidRPr="00000000">
        <w:rPr>
          <w:sz w:val="18"/>
          <w:szCs w:val="18"/>
          <w:rtl w:val="0"/>
        </w:rPr>
        <w:t xml:space="preserve">GS</w:t>
      </w:r>
      <w:r w:rsidDel="00000000" w:rsidR="00000000" w:rsidRPr="00000000">
        <w:rPr>
          <w:sz w:val="21"/>
          <w:szCs w:val="21"/>
          <w:rtl w:val="0"/>
        </w:rPr>
        <w:t xml:space="preserve">. 13 </w:t>
      </w:r>
      <w:r w:rsidDel="00000000" w:rsidR="00000000" w:rsidRPr="00000000">
        <w:rPr>
          <w:sz w:val="18"/>
          <w:szCs w:val="18"/>
          <w:rtl w:val="0"/>
        </w:rPr>
        <w:t xml:space="preserve">APRILE </w:t>
      </w:r>
      <w:r w:rsidDel="00000000" w:rsidR="00000000" w:rsidRPr="00000000">
        <w:rPr>
          <w:sz w:val="21"/>
          <w:szCs w:val="21"/>
          <w:rtl w:val="0"/>
        </w:rPr>
        <w:t xml:space="preserve">2017, </w:t>
      </w:r>
      <w:r w:rsidDel="00000000" w:rsidR="00000000" w:rsidRPr="00000000">
        <w:rPr>
          <w:sz w:val="18"/>
          <w:szCs w:val="18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. 66 e s.m.i. e DI 153/2023)</w:t>
      </w:r>
    </w:p>
    <w:p w:rsidR="00000000" w:rsidDel="00000000" w:rsidP="00000000" w:rsidRDefault="00000000" w:rsidRPr="00000000" w14:paraId="00000011">
      <w:pPr>
        <w:tabs>
          <w:tab w:val="left" w:leader="none" w:pos="2384"/>
          <w:tab w:val="left" w:leader="none" w:pos="5302"/>
        </w:tabs>
        <w:spacing w:before="1" w:line="276" w:lineRule="auto"/>
        <w:ind w:right="17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654"/>
        </w:tabs>
        <w:spacing w:line="276" w:lineRule="auto"/>
        <w:ind w:right="17"/>
        <w:jc w:val="center"/>
        <w:rPr/>
      </w:pPr>
      <w:r w:rsidDel="00000000" w:rsidR="00000000" w:rsidRPr="00000000">
        <w:rPr>
          <w:b w:val="1"/>
          <w:rtl w:val="0"/>
        </w:rPr>
        <w:t xml:space="preserve">    Anno Scolastico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009"/>
        </w:tabs>
        <w:ind w:left="112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ALUNNO/A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6">
      <w:pPr>
        <w:tabs>
          <w:tab w:val="left" w:leader="none" w:pos="4009"/>
        </w:tabs>
        <w:ind w:left="112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585"/>
        </w:tabs>
        <w:ind w:left="112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codice sostitutivo personale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8">
      <w:pPr>
        <w:tabs>
          <w:tab w:val="left" w:leader="none" w:pos="3585"/>
        </w:tabs>
        <w:ind w:left="112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384"/>
          <w:tab w:val="left" w:leader="none" w:pos="5302"/>
        </w:tabs>
        <w:spacing w:before="1" w:lineRule="auto"/>
        <w:ind w:left="112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Classe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Plesso o sede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A">
      <w:pPr>
        <w:tabs>
          <w:tab w:val="left" w:leader="none" w:pos="2384"/>
          <w:tab w:val="left" w:leader="none" w:pos="5302"/>
        </w:tabs>
        <w:spacing w:before="1" w:lineRule="auto"/>
        <w:ind w:left="112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Modifiche o integrazioni alla composizione del GLO (</w:t>
      </w:r>
      <w:r w:rsidDel="00000000" w:rsidR="00000000" w:rsidRPr="00000000">
        <w:rPr>
          <w:sz w:val="18"/>
          <w:szCs w:val="18"/>
          <w:rtl w:val="0"/>
        </w:rPr>
        <w:t xml:space="preserve">Gruppo di Lavoro Operativo per l’inclusione), successive alla prima convocazione</w:t>
      </w:r>
    </w:p>
    <w:tbl>
      <w:tblPr>
        <w:tblStyle w:val="Table1"/>
        <w:tblW w:w="9626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6"/>
        <w:gridCol w:w="3687"/>
        <w:gridCol w:w="2823"/>
        <w:gridCol w:w="2410"/>
        <w:tblGridChange w:id="0">
          <w:tblGrid>
            <w:gridCol w:w="706"/>
            <w:gridCol w:w="3687"/>
            <w:gridCol w:w="2823"/>
            <w:gridCol w:w="2410"/>
          </w:tblGrid>
        </w:tblGridChange>
      </w:tblGrid>
      <w:tr>
        <w:trPr>
          <w:cantSplit w:val="1"/>
          <w:trHeight w:val="495" w:hRule="atLeast"/>
          <w:tblHeader w:val="1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1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4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4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Ruolo con il quale interviene al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86" w:lineRule="auto"/>
              <w:ind w:left="104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GLO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192" w:lineRule="auto"/>
              <w:ind w:left="108" w:right="338" w:firstLine="0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Variazione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(nuovo membro, sostituzione, decadenza, ….)</w:t>
            </w:r>
          </w:p>
        </w:tc>
      </w:tr>
      <w:tr>
        <w:trPr>
          <w:cantSplit w:val="1"/>
          <w:trHeight w:val="230" w:hRule="atLeast"/>
          <w:tblHeader w:val="1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1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1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"/>
        </w:tabs>
        <w:spacing w:before="1" w:lineRule="auto"/>
        <w:ind w:left="312" w:hanging="201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Osservazioni sull’alunno/a per progettare gli interventi di sostegno didattico</w:t>
      </w:r>
    </w:p>
    <w:p w:rsidR="00000000" w:rsidDel="00000000" w:rsidP="00000000" w:rsidRDefault="00000000" w:rsidRPr="00000000" w14:paraId="00000033">
      <w:pPr>
        <w:tabs>
          <w:tab w:val="left" w:leader="none" w:pos="5068"/>
        </w:tabs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Revisione a seguito di verifica intermedia</w:t>
        <w:tab/>
      </w: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"/>
        </w:tabs>
        <w:spacing w:before="93" w:lineRule="auto"/>
        <w:ind w:left="312" w:hanging="201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Interventi per l’alunno/a: obiettivi educativi e didattici, strumenti, strategie e modalità</w:t>
      </w:r>
    </w:p>
    <w:p w:rsidR="00000000" w:rsidDel="00000000" w:rsidP="00000000" w:rsidRDefault="00000000" w:rsidRPr="00000000" w14:paraId="00000039">
      <w:pPr>
        <w:tabs>
          <w:tab w:val="left" w:leader="none" w:pos="5068"/>
        </w:tabs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Revisione a seguito di verifica intermedia</w:t>
        <w:tab/>
      </w: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"/>
        </w:tabs>
        <w:spacing w:before="159" w:lineRule="auto"/>
        <w:ind w:left="312" w:hanging="201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Osservazioni sul contesto: facilitatori e barriere</w:t>
      </w:r>
    </w:p>
    <w:p w:rsidR="00000000" w:rsidDel="00000000" w:rsidP="00000000" w:rsidRDefault="00000000" w:rsidRPr="00000000" w14:paraId="0000003E">
      <w:pPr>
        <w:tabs>
          <w:tab w:val="left" w:leader="none" w:pos="5068"/>
        </w:tabs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Revisione a seguito di verifica intermedia</w:t>
        <w:tab/>
      </w: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"/>
        </w:tabs>
        <w:spacing w:before="93" w:lineRule="auto"/>
        <w:ind w:left="312" w:hanging="201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Interventi sul contesto per realizzare un ambiente di apprendimento inclusivo</w:t>
      </w:r>
    </w:p>
    <w:p w:rsidR="00000000" w:rsidDel="00000000" w:rsidP="00000000" w:rsidRDefault="00000000" w:rsidRPr="00000000" w14:paraId="00000045">
      <w:pPr>
        <w:tabs>
          <w:tab w:val="left" w:leader="none" w:pos="5068"/>
        </w:tabs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Revisione a seguito di verifica intermedia</w:t>
        <w:tab/>
      </w: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"/>
        </w:tabs>
        <w:spacing w:before="93" w:lineRule="auto"/>
        <w:ind w:left="312" w:hanging="201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Interventi sul percorso curricolare</w:t>
      </w:r>
    </w:p>
    <w:p w:rsidR="00000000" w:rsidDel="00000000" w:rsidP="00000000" w:rsidRDefault="00000000" w:rsidRPr="00000000" w14:paraId="0000004C">
      <w:pPr>
        <w:tabs>
          <w:tab w:val="left" w:leader="none" w:pos="5068"/>
        </w:tabs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Revisione a seguito di verifica intermedia</w:t>
        <w:tab/>
      </w: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"/>
        </w:tabs>
        <w:spacing w:before="163" w:lineRule="auto"/>
        <w:ind w:left="312" w:hanging="201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Organizzazione generale del progetto di inclusione e utilizzo delle risorse</w:t>
      </w:r>
    </w:p>
    <w:p w:rsidR="00000000" w:rsidDel="00000000" w:rsidP="00000000" w:rsidRDefault="00000000" w:rsidRPr="00000000" w14:paraId="00000053">
      <w:pPr>
        <w:tabs>
          <w:tab w:val="left" w:leader="none" w:pos="5068"/>
        </w:tabs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Revisione a seguito di verifica intermedia</w:t>
        <w:tab/>
      </w: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2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866"/>
        </w:tabs>
        <w:spacing w:before="92" w:line="276" w:lineRule="auto"/>
        <w:ind w:left="112" w:firstLine="0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La verifica intermedia è stata condivisa dal GLO in data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57">
      <w:pPr>
        <w:spacing w:line="276" w:lineRule="auto"/>
        <w:ind w:left="112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Come risulta da verbale n.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     </w:t>
      </w:r>
      <w:r w:rsidDel="00000000" w:rsidR="00000000" w:rsidRPr="00000000">
        <w:rPr>
          <w:sz w:val="18"/>
          <w:szCs w:val="18"/>
          <w:rtl w:val="0"/>
        </w:rPr>
        <w:t xml:space="preserve"> allegato</w:t>
      </w:r>
    </w:p>
    <w:p w:rsidR="00000000" w:rsidDel="00000000" w:rsidP="00000000" w:rsidRDefault="00000000" w:rsidRPr="00000000" w14:paraId="00000058">
      <w:pPr>
        <w:spacing w:before="128" w:lineRule="auto"/>
        <w:ind w:left="11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FIRMA del GLO (</w:t>
      </w:r>
      <w:r w:rsidDel="00000000" w:rsidR="00000000" w:rsidRPr="00000000">
        <w:rPr>
          <w:sz w:val="18"/>
          <w:szCs w:val="18"/>
          <w:rtl w:val="0"/>
        </w:rPr>
        <w:t xml:space="preserve">Gruppo di Lavoro Operativo per l’inclusione)</w:t>
      </w:r>
    </w:p>
    <w:p w:rsidR="00000000" w:rsidDel="00000000" w:rsidP="00000000" w:rsidRDefault="00000000" w:rsidRPr="00000000" w14:paraId="00000059">
      <w:pPr>
        <w:spacing w:before="128" w:lineRule="auto"/>
        <w:ind w:left="1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2971"/>
        <w:gridCol w:w="2976"/>
        <w:tblGridChange w:id="0">
          <w:tblGrid>
            <w:gridCol w:w="3686"/>
            <w:gridCol w:w="2971"/>
            <w:gridCol w:w="2976"/>
          </w:tblGrid>
        </w:tblGridChange>
      </w:tblGrid>
      <w:tr>
        <w:trPr>
          <w:cantSplit w:val="1"/>
          <w:trHeight w:val="181" w:hRule="atLeast"/>
          <w:tblHeader w:val="1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2" w:lineRule="auto"/>
              <w:ind w:left="11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2" w:lineRule="auto"/>
              <w:ind w:left="110" w:firstLine="0"/>
              <w:rPr>
                <w:i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i w:val="1"/>
                <w:color w:val="000000"/>
                <w:sz w:val="15"/>
                <w:szCs w:val="15"/>
                <w:rtl w:val="0"/>
              </w:rPr>
              <w:t xml:space="preserve">Ruolo con il quale interviene al GLO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2" w:lineRule="auto"/>
              <w:ind w:left="11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Firma</w:t>
            </w:r>
          </w:p>
        </w:tc>
      </w:tr>
      <w:tr>
        <w:trPr>
          <w:cantSplit w:val="1"/>
          <w:trHeight w:val="153" w:hRule="atLeast"/>
          <w:tblHeader w:val="1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" w:hRule="atLeast"/>
          <w:tblHeader w:val="1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" w:hRule="atLeast"/>
          <w:tblHeader w:val="1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" w:hRule="atLeast"/>
          <w:tblHeader w:val="1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" w:hRule="atLeast"/>
          <w:tblHeader w:val="1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" w:hRule="atLeast"/>
          <w:tblHeader w:val="1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2" w:lineRule="auto"/>
        <w:ind w:right="18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560" w:left="1020" w:right="10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12" w:hanging="200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275" w:hanging="200"/>
      </w:pPr>
      <w:rPr/>
    </w:lvl>
    <w:lvl w:ilvl="2">
      <w:start w:val="0"/>
      <w:numFmt w:val="bullet"/>
      <w:lvlText w:val="•"/>
      <w:lvlJc w:val="left"/>
      <w:pPr>
        <w:ind w:left="2231" w:hanging="200"/>
      </w:pPr>
      <w:rPr/>
    </w:lvl>
    <w:lvl w:ilvl="3">
      <w:start w:val="0"/>
      <w:numFmt w:val="bullet"/>
      <w:lvlText w:val="•"/>
      <w:lvlJc w:val="left"/>
      <w:pPr>
        <w:ind w:left="3187" w:hanging="200"/>
      </w:pPr>
      <w:rPr/>
    </w:lvl>
    <w:lvl w:ilvl="4">
      <w:start w:val="0"/>
      <w:numFmt w:val="bullet"/>
      <w:lvlText w:val="•"/>
      <w:lvlJc w:val="left"/>
      <w:pPr>
        <w:ind w:left="4143" w:hanging="200"/>
      </w:pPr>
      <w:rPr/>
    </w:lvl>
    <w:lvl w:ilvl="5">
      <w:start w:val="0"/>
      <w:numFmt w:val="bullet"/>
      <w:lvlText w:val="•"/>
      <w:lvlJc w:val="left"/>
      <w:pPr>
        <w:ind w:left="5099" w:hanging="200"/>
      </w:pPr>
      <w:rPr/>
    </w:lvl>
    <w:lvl w:ilvl="6">
      <w:start w:val="0"/>
      <w:numFmt w:val="bullet"/>
      <w:lvlText w:val="•"/>
      <w:lvlJc w:val="left"/>
      <w:pPr>
        <w:ind w:left="6055" w:hanging="200"/>
      </w:pPr>
      <w:rPr/>
    </w:lvl>
    <w:lvl w:ilvl="7">
      <w:start w:val="0"/>
      <w:numFmt w:val="bullet"/>
      <w:lvlText w:val="•"/>
      <w:lvlJc w:val="left"/>
      <w:pPr>
        <w:ind w:left="7011" w:hanging="200"/>
      </w:pPr>
      <w:rPr/>
    </w:lvl>
    <w:lvl w:ilvl="8">
      <w:start w:val="0"/>
      <w:numFmt w:val="bullet"/>
      <w:lvlText w:val="•"/>
      <w:lvlJc w:val="left"/>
      <w:pPr>
        <w:ind w:left="7967" w:hanging="2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68" w:line="367" w:lineRule="auto"/>
      <w:ind w:left="2237" w:right="2256"/>
      <w:jc w:val="center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  <w:rsid w:val="000D3234"/>
    <w:rPr>
      <w:lang w:eastAsia="en-US"/>
    </w:rPr>
  </w:style>
  <w:style w:type="paragraph" w:styleId="Titolo1">
    <w:name w:val="heading 1"/>
    <w:basedOn w:val="normal"/>
    <w:next w:val="normal"/>
    <w:rsid w:val="000D323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0D323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0D323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0D323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0D3234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0D323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0D3234"/>
  </w:style>
  <w:style w:type="table" w:styleId="TableNormal" w:customStyle="1">
    <w:name w:val="Table Normal"/>
    <w:rsid w:val="000D32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rsid w:val="000D3234"/>
    <w:pPr>
      <w:spacing w:before="68" w:line="367" w:lineRule="exact"/>
      <w:ind w:left="2237" w:right="2256"/>
      <w:jc w:val="center"/>
    </w:pPr>
    <w:rPr>
      <w:b w:val="1"/>
      <w:bCs w:val="1"/>
      <w:sz w:val="24"/>
      <w:szCs w:val="24"/>
    </w:rPr>
  </w:style>
  <w:style w:type="table" w:styleId="TableNormal1" w:customStyle="1">
    <w:name w:val="Table Normal1"/>
    <w:uiPriority w:val="2"/>
    <w:semiHidden w:val="1"/>
    <w:unhideWhenUsed w:val="1"/>
    <w:qFormat w:val="1"/>
    <w:rsid w:val="000D3234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0D3234"/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0D3234"/>
    <w:pPr>
      <w:spacing w:before="93"/>
      <w:ind w:left="312" w:hanging="201"/>
    </w:pPr>
  </w:style>
  <w:style w:type="paragraph" w:styleId="TableParagraph" w:customStyle="1">
    <w:name w:val="Table Paragraph"/>
    <w:basedOn w:val="Normale"/>
    <w:uiPriority w:val="1"/>
    <w:qFormat w:val="1"/>
    <w:rsid w:val="000D3234"/>
  </w:style>
  <w:style w:type="paragraph" w:styleId="Sottotitolo">
    <w:name w:val="Subtitle"/>
    <w:basedOn w:val="Normale"/>
    <w:next w:val="Normale"/>
    <w:rsid w:val="000D323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2" w:customStyle="1">
    <w:name w:val="2"/>
    <w:basedOn w:val="TableNormal1"/>
    <w:rsid w:val="000D323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" w:customStyle="1">
    <w:name w:val="1"/>
    <w:basedOn w:val="TableNormal1"/>
    <w:rsid w:val="000D323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94D2F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94D2F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ic8av00d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baic8av00d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id/KODquY/j6G9yryG6dnwKaA==">CgMxLjA4AHIhMUJTT1dLSWNESXhEVHo4MnlCcDJIUmhINlpYT2Zub1Fu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2024-01-26T13:45:00Z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2024-01-26T00:00:00Z</vt:filetime>
  </property>
</Properties>
</file>